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KAP 13 SKATTESYSTEM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13.1 Skatt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Det finns egentligen ingen direkt koppling mellan betalning av skatt och en motprestation från mottagaren.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Skatter används till: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Finansiera den offentliga sektorn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Jämna ut inkomstskillnader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Kunna påverka människors handlingar i form av ekonomiska incitament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Riksdagen bestämmer om skatter via lagar men regeringen kan meddela föreskrifter om avgifter.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Kommunerna har rätt att beskatta kommunmedborgarna sedan 1862. Det förstärker det kommunala självstyret.  Kommunalskatten är numera betydligt större än den statliga. Riksdagen kan besliuta om skattetak för kommunerna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Skatt går till staten, landsting och kommuner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Olika former av skatter och avgifter: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Inkomstskatt - till kommun, landsting och staten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Mervärdesskatt (moms) - utgår till staten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Punktskatt - utgår till staten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Socialavgifter - utgår till staten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Direkt skatt - på inkomster och realisationsvinster.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Indirekt skatt - punktskatt och mervärdesskatt på varor och tjänster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En indirekt skatt, som t ex mervärdesskatten, läggs över på den slutliga konsumenten men betalas in av företaget som säljer varan. Direkt skatt betalas direkt av den som är skattskyldig.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Skatt betalas av fysiska och juridiska personer samt dödsbon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13.2 Skatteverket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SKV - Skatteverket. Leds av en generaldirektör. Har huvudkontor i Solna. Det finns ett hundratal skattekontor runtom i landet. Istället för styrelse har man ett insynsråd som utövar tillsyn över verksamheten och rådgiver generaldirektören.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Har hand om: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SPAR - statens personadressregister som omfattar alla som är folkbokförda i Sverige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skatteärenden för medborgare och företag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folkbokföringen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fastighetstaxeringar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bouppteckningar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ekobrottsbekämpning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utfärdar identitetshandlingar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bevakar statens fordringar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SKATT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i w:val="1"/>
          <w:rtl w:val="0"/>
        </w:rPr>
        <w:t xml:space="preserve">Inkomstskatt </w:t>
      </w:r>
      <w:r w:rsidDel="00000000" w:rsidR="00000000" w:rsidRPr="00000000">
        <w:rPr>
          <w:rtl w:val="0"/>
        </w:rPr>
        <w:t xml:space="preserve">- skatt på lön, sjukpenning, pension, räntor, utdelningar och försäljningsvinster (realisationsvinster på aktier, småhusförsäljning osv))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Den skattskyldige uppger sina inkomster varje år i inkomstdeklarationen.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Inkomstskatten går huvudsakligen till kommun och landsting men en del av den också till staten.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i w:val="1"/>
          <w:rtl w:val="0"/>
        </w:rPr>
        <w:t xml:space="preserve">Mervärdesskatt </w:t>
      </w:r>
      <w:r w:rsidDel="00000000" w:rsidR="00000000" w:rsidRPr="00000000">
        <w:rPr>
          <w:rtl w:val="0"/>
        </w:rPr>
        <w:t xml:space="preserve">- Tas ut av staten på alla varor och tjänster. Vanligtvis 25 % men matvaror och restaurang har 12 % och på viss kultur och idrott, böcker, tidningar, taxi är den 6 %. Sjukvård och tandvård har ingen moms.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Mot kunden är momsen alltid inkluderad i priset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i w:val="1"/>
          <w:rtl w:val="0"/>
        </w:rPr>
        <w:t xml:space="preserve">Punktskatt</w:t>
      </w:r>
      <w:r w:rsidDel="00000000" w:rsidR="00000000" w:rsidRPr="00000000">
        <w:rPr>
          <w:rtl w:val="0"/>
        </w:rPr>
        <w:t xml:space="preserve"> - för att styra konsumtionen och finns bl a på bränsle, energi, alkohol och tobak.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i w:val="1"/>
          <w:rtl w:val="0"/>
        </w:rPr>
        <w:t xml:space="preserve">Socialavgift</w:t>
      </w:r>
      <w:r w:rsidDel="00000000" w:rsidR="00000000" w:rsidRPr="00000000">
        <w:rPr>
          <w:rtl w:val="0"/>
        </w:rPr>
        <w:t xml:space="preserve"> - Betalas i form av arbetsgivaravgift av alla arbetsgivare varje månad. Ska täcka socialförsäkringen och andra förmåner som pension, sjukförsäkring, arbesskador, föräldraförsäkring etc. Se fördelningen s 360 Totalt 31,42 % för år 2019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Det finns speciella löneskatter och ålderpensionsavgifter som betalas av arbetsgivaren för de som är så gamla att de omfattas av äldre system.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i w:val="1"/>
          <w:rtl w:val="0"/>
        </w:rPr>
        <w:t xml:space="preserve">Egenavgifter</w:t>
      </w:r>
      <w:r w:rsidDel="00000000" w:rsidR="00000000" w:rsidRPr="00000000">
        <w:rPr>
          <w:rtl w:val="0"/>
        </w:rPr>
        <w:t xml:space="preserve"> - som betalas in av egenföretagare och motsvarar ung.arbetsgivaravgiften men är något lägre. (28,97%)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En enskilds näringsidkare, aktiebolag och handelsbolag kan få sänkt arbetsgivaravgift för sina första anställda. Det kallas </w:t>
      </w:r>
      <w:r w:rsidDel="00000000" w:rsidR="00000000" w:rsidRPr="00000000">
        <w:rPr>
          <w:i w:val="1"/>
          <w:rtl w:val="0"/>
        </w:rPr>
        <w:t xml:space="preserve">växa-stöd </w:t>
      </w:r>
      <w:r w:rsidDel="00000000" w:rsidR="00000000" w:rsidRPr="00000000">
        <w:rPr>
          <w:rtl w:val="0"/>
        </w:rPr>
        <w:t xml:space="preserve">och är en tillfällig lag till 2021.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i w:val="1"/>
          <w:rtl w:val="0"/>
        </w:rPr>
        <w:t xml:space="preserve">Skatt på näringsverksamhet</w:t>
      </w:r>
      <w:r w:rsidDel="00000000" w:rsidR="00000000" w:rsidRPr="00000000">
        <w:rPr>
          <w:rtl w:val="0"/>
        </w:rPr>
        <w:t xml:space="preserve"> - Skatt som tas ut på överskottet (vinsten) i näringsverksamheten (enskild firma el.handelsbolag). Överskottet av verksamheten, vinsten,  ska tas upp i inkomstdeklarationen och beskattas på samma sätt som arbetsinkomst.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Vinst från ett aktiebolag ska deklareras separat och beskattas med 22 %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Folkbokföring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Handhas av skatteverket som också delar ut de unika personnumren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Bouppteckning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Registrerar alla bouppteckningar där den avlidnes alla tillgångar och skulder redovisas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Borgenärsarbete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Representerar statlig verk och myndigheter i konkurser och när olika fordringar till staten ska betalas.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Skatteverket företräder också staten när det gäller företagsrekonstruktion, skuldsanering, osv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Brottsbekämpning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Utreder, förhindrar, förebygger ekonomisk brottslighet inom skatteområdet.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13.3 Skatter</w:t>
      </w:r>
    </w:p>
    <w:p w:rsidR="00000000" w:rsidDel="00000000" w:rsidP="00000000" w:rsidRDefault="00000000" w:rsidRPr="00000000" w14:paraId="0000004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Inkomstskatt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En årlig skatt på den skattskyldiges sammanlagda intäkter (inkomster)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Att vara</w:t>
      </w:r>
      <w:r w:rsidDel="00000000" w:rsidR="00000000" w:rsidRPr="00000000">
        <w:rPr>
          <w:i w:val="1"/>
          <w:rtl w:val="0"/>
        </w:rPr>
        <w:t xml:space="preserve"> obegränsat skattskyldig</w:t>
      </w:r>
      <w:r w:rsidDel="00000000" w:rsidR="00000000" w:rsidRPr="00000000">
        <w:rPr>
          <w:rtl w:val="0"/>
        </w:rPr>
        <w:t xml:space="preserve"> innebär att man ska betala skatt för alla inkomster både i Sverige och i utlandet. Man är obegränsat skattskyldig i Sverige när man uppfyller något av nedanstående kriterier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vara bosatt i Sverige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stadigvarande vistas i Sverige 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 väsentlig anknytning till Sverige ( tex ha familj i S, äga en åretruntbostad etc)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Om man inte uppfyller något av kriterierna anses man vara </w:t>
      </w:r>
      <w:r w:rsidDel="00000000" w:rsidR="00000000" w:rsidRPr="00000000">
        <w:rPr>
          <w:i w:val="1"/>
          <w:rtl w:val="0"/>
        </w:rPr>
        <w:t xml:space="preserve">begränsat skattskyldig </w:t>
      </w:r>
      <w:r w:rsidDel="00000000" w:rsidR="00000000" w:rsidRPr="00000000">
        <w:rPr>
          <w:rtl w:val="0"/>
        </w:rPr>
        <w:t xml:space="preserve">- i vissa fall kan man befrias från svensk skatt när man arbetar under mer än sex månader om året utomlands.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Arbetar man i ett annat nordiskt land betalar man normalt skatt i arbetslandet.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Alla juridiska personer anses vara obegränsat skattskyldiga i Sverige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Inkomstskatten kan vara kommunal eller statlig och regleras i Inkomstskattelagen (IL)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i w:val="1"/>
          <w:rtl w:val="0"/>
        </w:rPr>
        <w:t xml:space="preserve">Kommunalskatten </w:t>
      </w:r>
      <w:r w:rsidDel="00000000" w:rsidR="00000000" w:rsidRPr="00000000">
        <w:rPr>
          <w:rtl w:val="0"/>
        </w:rPr>
        <w:t xml:space="preserve">bestäms av kommunerna och inbegriper även skatten till landstinget/regionen. Skattesatsen varierar mellan kommunerna (medel strax över 32 %)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i w:val="1"/>
          <w:rtl w:val="0"/>
        </w:rPr>
        <w:t xml:space="preserve">Statlig skat</w:t>
      </w:r>
      <w:r w:rsidDel="00000000" w:rsidR="00000000" w:rsidRPr="00000000">
        <w:rPr>
          <w:rtl w:val="0"/>
        </w:rPr>
        <w:t xml:space="preserve">t betalas av: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aktiebolag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ekonomiska föreningar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del andra juridiska personer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alla kapitalinkomster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den del av fysiska personers inkomster som överstiger en viss summa (brytpunkten)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När man betalar skatt till både stat och kommun blir skatten progressiv dvs ju mer man tjänar desto högre skattesats.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BRYTPUNKTER OCH SKIKTGRÄNSER</w:t>
      </w:r>
    </w:p>
    <w:p w:rsidR="00000000" w:rsidDel="00000000" w:rsidP="00000000" w:rsidRDefault="00000000" w:rsidRPr="00000000" w14:paraId="0000006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Gränssummor för att börja betala statlig skatt  (före grundavdragen)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För löntagare finns två brytpunkter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Brytpunkt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inkomst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skattesats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Brytpunkt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468 700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Brytpunkt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675 700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 praktiken innebär det att man betalar den fastställda kommunalskatten - ca 32%- på förvärvsinkomster upp till 468 700. På de förvärvsinkomster däröver lägger man till 20% dvs man betalar ca 52% på den överskjutande summan. Om man kommer över brytpunkt 2 lägger man till 25% dvs på den del av inkomsten som är över 675 700 betalar man 57% skatt.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Pensionärer har högre brytpunkter dvs de betalar lite lägre statlig skatt.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i w:val="1"/>
        </w:rPr>
      </w:pPr>
      <w:r w:rsidDel="00000000" w:rsidR="00000000" w:rsidRPr="00000000">
        <w:rPr>
          <w:rtl w:val="0"/>
        </w:rPr>
        <w:t xml:space="preserve">Brytpunkterna gäller för bruttolönen. Om man beräknar på inkomsten efter grundavdragen kallas det </w:t>
      </w:r>
      <w:r w:rsidDel="00000000" w:rsidR="00000000" w:rsidRPr="00000000">
        <w:rPr>
          <w:i w:val="1"/>
          <w:rtl w:val="0"/>
        </w:rPr>
        <w:t xml:space="preserve">skiktgräns</w:t>
      </w:r>
    </w:p>
    <w:p w:rsidR="00000000" w:rsidDel="00000000" w:rsidP="00000000" w:rsidRDefault="00000000" w:rsidRPr="00000000" w14:paraId="0000007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Termer som förekommer i inkomsskattelagen (IL):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i w:val="1"/>
          <w:rtl w:val="0"/>
        </w:rPr>
        <w:t xml:space="preserve">Skatteobjekt</w:t>
      </w:r>
      <w:r w:rsidDel="00000000" w:rsidR="00000000" w:rsidRPr="00000000">
        <w:rPr>
          <w:rtl w:val="0"/>
        </w:rPr>
        <w:t xml:space="preserve"> - de inkomster som är skattepliktiga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i w:val="1"/>
          <w:rtl w:val="0"/>
        </w:rPr>
        <w:t xml:space="preserve">Skattesubjekt - </w:t>
      </w:r>
      <w:r w:rsidDel="00000000" w:rsidR="00000000" w:rsidRPr="00000000">
        <w:rPr>
          <w:rtl w:val="0"/>
        </w:rPr>
        <w:t xml:space="preserve">fysiska och juridiska personer som är skattskyldiga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i w:val="1"/>
          <w:rtl w:val="0"/>
        </w:rPr>
        <w:t xml:space="preserve">Grundavdrag </w:t>
      </w:r>
      <w:r w:rsidDel="00000000" w:rsidR="00000000" w:rsidRPr="00000000">
        <w:rPr>
          <w:rtl w:val="0"/>
        </w:rPr>
        <w:t xml:space="preserve">- ett personligt avdrag som alla har rätt till. Syftet är att de med mycket låga inkomster ska betala mindre skatt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i w:val="1"/>
          <w:rtl w:val="0"/>
        </w:rPr>
        <w:t xml:space="preserve">Kostnadsavdrag</w:t>
      </w:r>
      <w:r w:rsidDel="00000000" w:rsidR="00000000" w:rsidRPr="00000000">
        <w:rPr>
          <w:rtl w:val="0"/>
        </w:rPr>
        <w:t xml:space="preserve"> - rätt till att göra vissa avdrag för inkomsternas förvärvande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i w:val="1"/>
          <w:rtl w:val="0"/>
        </w:rPr>
        <w:t xml:space="preserve">Inkomstslag </w:t>
      </w:r>
      <w:r w:rsidDel="00000000" w:rsidR="00000000" w:rsidRPr="00000000">
        <w:rPr>
          <w:rtl w:val="0"/>
        </w:rPr>
        <w:t xml:space="preserve">- Finns tre olika: </w:t>
      </w:r>
    </w:p>
    <w:p w:rsidR="00000000" w:rsidDel="00000000" w:rsidP="00000000" w:rsidRDefault="00000000" w:rsidRPr="00000000" w14:paraId="0000008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inkomst av tjänst - lön för arbete</w:t>
      </w:r>
    </w:p>
    <w:p w:rsidR="00000000" w:rsidDel="00000000" w:rsidP="00000000" w:rsidRDefault="00000000" w:rsidRPr="00000000" w14:paraId="0000008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inkomst av kapital - utdelningar, realisationsvinster</w:t>
      </w:r>
    </w:p>
    <w:p w:rsidR="00000000" w:rsidDel="00000000" w:rsidP="00000000" w:rsidRDefault="00000000" w:rsidRPr="00000000" w14:paraId="0000008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näringsverksamhet - vinst på egen verksamhet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 inkomstskattelagen räknas vissa </w:t>
      </w:r>
      <w:r w:rsidDel="00000000" w:rsidR="00000000" w:rsidRPr="00000000">
        <w:rPr>
          <w:i w:val="1"/>
          <w:rtl w:val="0"/>
        </w:rPr>
        <w:t xml:space="preserve">skattefria inkomster</w:t>
      </w:r>
      <w:r w:rsidDel="00000000" w:rsidR="00000000" w:rsidRPr="00000000">
        <w:rPr>
          <w:rtl w:val="0"/>
        </w:rPr>
        <w:t xml:space="preserve"> upp: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gåvor och familjerättsliga fång (t ex arv)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lotteri och vissa tävlingsvinster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stipendier</w:t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räntor på bl a återbetald skatt</w:t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försäkringsersättningar</w:t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ersättningar för att infinna sig i domstol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begravningshjälp</w:t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ersättningar för blod, modersmjölk och organ</w:t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hittelöner</w:t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inkomster på upp till 12 500 för försäljning av bär, svamp etc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etc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Mervärdesskatt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Det vi kalla </w:t>
      </w:r>
      <w:r w:rsidDel="00000000" w:rsidR="00000000" w:rsidRPr="00000000">
        <w:rPr>
          <w:b w:val="1"/>
          <w:rtl w:val="0"/>
        </w:rPr>
        <w:t xml:space="preserve">moms </w:t>
      </w:r>
      <w:r w:rsidDel="00000000" w:rsidR="00000000" w:rsidRPr="00000000">
        <w:rPr>
          <w:rtl w:val="0"/>
        </w:rPr>
        <w:t xml:space="preserve">är en allmän skatt på konsumtion och betalas för de flesta varor och tjänster.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Betalas till staten av alla som anses vara beskattningsbara - de som säljer varor och tjänster.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Den som säljer en vara eller en tjänst lägger på mervärdesskatten på priset för varan eller tjänsten - </w:t>
      </w:r>
      <w:r w:rsidDel="00000000" w:rsidR="00000000" w:rsidRPr="00000000">
        <w:rPr>
          <w:i w:val="1"/>
          <w:rtl w:val="0"/>
        </w:rPr>
        <w:t xml:space="preserve">utgående moms.</w:t>
      </w:r>
      <w:r w:rsidDel="00000000" w:rsidR="00000000" w:rsidRPr="00000000">
        <w:rPr>
          <w:rtl w:val="0"/>
        </w:rPr>
        <w:t xml:space="preserve"> Det är en skatt som företaget tar ut från kunden men för vidare till staten.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När ett företag köper varor eller tjänster betalar de moms - </w:t>
      </w:r>
      <w:r w:rsidDel="00000000" w:rsidR="00000000" w:rsidRPr="00000000">
        <w:rPr>
          <w:i w:val="1"/>
          <w:rtl w:val="0"/>
        </w:rPr>
        <w:t xml:space="preserve">ingående moms.</w:t>
      </w:r>
      <w:r w:rsidDel="00000000" w:rsidR="00000000" w:rsidRPr="00000000">
        <w:rPr>
          <w:rtl w:val="0"/>
        </w:rPr>
        <w:t xml:space="preserve"> Den kvittas mot den utgående momsen och mellanskillnaden betalas in till staten.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Reglerna finns i mervärdesskattelagen (ML)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Mervärdesskattens satser är 25 %(normalskattesats), 12% (t ex hotell, livsmedel, restauranger) eller 6% (t ex böcker, vissa entrébiljetter, muséerm idrott och taxiresor)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Det kallas indirekt skatt för det är ju inte den som betalar in den som faktiskt betalat den utan det är ju konsumenten.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Mervärdesbeskattning ska ske i följande fall: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När en omsättning av varor eller tjänster görs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Omsättningen sker i Sverige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Omsättningen är skattepliktig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Omsättningen görs av en beskattningsbar person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Punktskatt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Har tillkommit för att styra konsumtionen av vissa varor men är såklart också en inkomstkälla för staten. Stadgas i skatteförfarandelagen.Finns på alkohol, avfall, fordonsskatter, energi, reklam, spel och lotteri, tobak och mycket annat. </w:t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Fastighetsavgift och fastighetsskatt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För alla ägda bostäder tas det ut en </w:t>
      </w:r>
      <w:r w:rsidDel="00000000" w:rsidR="00000000" w:rsidRPr="00000000">
        <w:rPr>
          <w:i w:val="1"/>
          <w:rtl w:val="0"/>
        </w:rPr>
        <w:t xml:space="preserve">fastighetsavgift </w:t>
      </w:r>
      <w:r w:rsidDel="00000000" w:rsidR="00000000" w:rsidRPr="00000000">
        <w:rPr>
          <w:rtl w:val="0"/>
        </w:rPr>
        <w:t xml:space="preserve">som har ett visst tak. För beskattningsåret 2018 är den 7 812 kr eller 0,75% av taxeringsvärdet om det är en lägre summa. För pensionärer finns en lägre beräkning (max 4 % av inkomsten). Nybyggda fastigheter är undantagna.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Man betala</w:t>
      </w:r>
      <w:r w:rsidDel="00000000" w:rsidR="00000000" w:rsidRPr="00000000">
        <w:rPr>
          <w:i w:val="1"/>
          <w:rtl w:val="0"/>
        </w:rPr>
        <w:t xml:space="preserve">r fastighetsskatt</w:t>
      </w:r>
      <w:r w:rsidDel="00000000" w:rsidR="00000000" w:rsidRPr="00000000">
        <w:rPr>
          <w:rtl w:val="0"/>
        </w:rPr>
        <w:t xml:space="preserve"> för obebyggda tomter och småhus som är under konstruktion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Avgift (och skatt) betalas för ett år av den som äger fastigheten vid årets början - kan sen fördelas vid en ev.försäljning så det är viktigt att ta upp i köpekontraktet om man vill fördela det</w:t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Skatt på inkomst av kapital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Kapitalvinst är en sån inkomst eller utgift som inte är en inkomst pga anställning eller näringsverksamhet. Det kan vara uthyrning av fastighet, utdelning på aktier, vinst vid försäljningar och räntekostnader/inkomster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Bara fysiska personer och dödsbon beskattas för inkomst av kapital.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Har man gjort en kapitalförlust kan den delvis kvittas mot en ev.vinst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13.4 Deklaration för privatperson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Man lämnar en inkomstdeklaration varje år till Skatteverket för att de ska kunna fastställa (taxera) hur mycket var och en ska betala i skatt.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Alla som får en blankett måste deklarera men en del andra kan också vara skyldiga att deklarera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En del uppgifter är redan ifyllda av SKV andra måste man fylla i själv.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En deklaration ska innehålla följande uppgifter: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Inkomst av tjänst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Inkomsterna är ifyllda av Skatteverket utifrån de olika kontrolluppgifterna som skickas in. Man är skyldig att kontrollera att uppgifterna stämmer.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Skatteverket fyller i t ex 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i w:val="1"/>
          <w:rtl w:val="0"/>
        </w:rPr>
        <w:t xml:space="preserve">Lön, förmåner, sjukpenning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i w:val="1"/>
          <w:rtl w:val="0"/>
        </w:rPr>
        <w:t xml:space="preserve">Kostnadsersättningar</w:t>
      </w:r>
      <w:r w:rsidDel="00000000" w:rsidR="00000000" w:rsidRPr="00000000">
        <w:rPr>
          <w:rtl w:val="0"/>
        </w:rPr>
        <w:t xml:space="preserve"> t ex för bruk av telefon, trängselskatt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i w:val="1"/>
          <w:rtl w:val="0"/>
        </w:rPr>
        <w:t xml:space="preserve">Allmän pension och tjänstepension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Privat pension och livränta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Avdrag från inkomst av tjänst och allmänna avdrag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För göras för:</w:t>
      </w:r>
    </w:p>
    <w:p w:rsidR="00000000" w:rsidDel="00000000" w:rsidP="00000000" w:rsidRDefault="00000000" w:rsidRPr="00000000" w14:paraId="000000D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resor till och från arbetet</w:t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tjänsteresor</w:t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tillfälligt arbete, dubbel bosättning och hemresor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vissa andra utgifter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Se Skatteverkets hemsida - Avdragslexikon - </w:t>
      </w:r>
    </w:p>
    <w:p w:rsidR="00000000" w:rsidDel="00000000" w:rsidP="00000000" w:rsidRDefault="00000000" w:rsidRPr="00000000" w14:paraId="000000DA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https://www.skatteverket.se/privat/skatter/arbeteochinkomst/avdragslexikon/r.4.5fc8c94513259a4ba1d800042806.html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Innehåller även information om allmänna avdrag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Skattereduktion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Fylls i automatiskt av SKV - kan vara t ex rot- och rutavdrag, gåvor, förnybar el.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i w:val="1"/>
          <w:rtl w:val="0"/>
        </w:rPr>
        <w:t xml:space="preserve">Jobbskatteavdraget</w:t>
      </w:r>
      <w:r w:rsidDel="00000000" w:rsidR="00000000" w:rsidRPr="00000000">
        <w:rPr>
          <w:rtl w:val="0"/>
        </w:rPr>
        <w:t xml:space="preserve"> dras automatiskt i uträkningen men står inte i deklarationen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Om man upptäcker att någon uppgift som Skatteverket fylt i är fel  ska det skrivas in under “Övriga upplysningar”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Underlag för fastighetsavgift och fastighetsskatt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Ifyllt av SKV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Inkomst av kapital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Kan vara t ex schablonintäkter från fonder, investeringssparkonto, uppskov med realisationsvinstbeskattning vid husförsäljning, ränteinkomster, vinst från fonder, uthyrning eller försäljning av privatbostad.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Beloppen är normalt ifyllda av SKV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b w:val="1"/>
          <w:rtl w:val="0"/>
        </w:rPr>
        <w:t xml:space="preserve">Avdrag från inkomst av kapital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T ex ränteutgifter, förlust på försäljning av fonder etc är vanligtvis redan ifyllda.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Räntor som betalats till privatperson eller annat kan man behöva fylla i själv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Det finns en serie andra förluster som kan dras av t ex om man sålt en bostad med förlust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Näringsverksamhet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Man fyller i över- eller underskott från enskild näringsverksamhet eller andel i handelsbolag.</w:t>
      </w:r>
    </w:p>
    <w:p w:rsidR="00000000" w:rsidDel="00000000" w:rsidP="00000000" w:rsidRDefault="00000000" w:rsidRPr="00000000" w14:paraId="000000F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Räntefördelning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Över- eller underskott och fördelning av räntor  från näringsverksamhe eller andel i handelsbolag fylls i.</w:t>
      </w:r>
    </w:p>
    <w:p w:rsidR="00000000" w:rsidDel="00000000" w:rsidP="00000000" w:rsidRDefault="00000000" w:rsidRPr="00000000" w14:paraId="000000F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Nedsättning av egenavgifter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För näringsverksamhet i vissa regioner</w:t>
      </w:r>
    </w:p>
    <w:p w:rsidR="00000000" w:rsidDel="00000000" w:rsidP="00000000" w:rsidRDefault="00000000" w:rsidRPr="00000000" w14:paraId="000000F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Allmänna avdrag från näringsverksamhet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Ibland kan förlust från ett nystartat företag dras av.</w:t>
      </w:r>
    </w:p>
    <w:p w:rsidR="00000000" w:rsidDel="00000000" w:rsidP="00000000" w:rsidRDefault="00000000" w:rsidRPr="00000000" w14:paraId="000000F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Övriga upplysningar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För sånt som inte passar någon annanstans men kan ha betydelse för den slutliga skatten.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Underskrift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På pappersblanketten är det en vanlig underskrift, Elektronisk deklaration skrivs under med e-legitimation. Förmyndare skriver på för underåriga.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Dödsboets deklaration skrivs under av alla dödsbodelägare.</w:t>
      </w:r>
    </w:p>
    <w:p w:rsidR="00000000" w:rsidDel="00000000" w:rsidP="00000000" w:rsidRDefault="00000000" w:rsidRPr="00000000" w14:paraId="000001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Med underskriften försäkrar man att alla uppgifter är riktiga - även de som fyllts i av SKV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SKV granskar deklarationerna och räknar ut den slutliga skatten. Ibland begär man in ytterligare uppgifter. När allt är klart skickas ett </w:t>
      </w:r>
      <w:r w:rsidDel="00000000" w:rsidR="00000000" w:rsidRPr="00000000">
        <w:rPr>
          <w:i w:val="1"/>
          <w:rtl w:val="0"/>
        </w:rPr>
        <w:t xml:space="preserve">slutskattebesked</w:t>
      </w:r>
      <w:r w:rsidDel="00000000" w:rsidR="00000000" w:rsidRPr="00000000">
        <w:rPr>
          <w:rtl w:val="0"/>
        </w:rPr>
        <w:t xml:space="preserve"> ut och här står det hur mycket man ev ska få tillbaka eller måste betala in i restskatt.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13.5 Skattekonto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Finns för alla skatt- och avgiftsskyldiga personer. 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Visar alla inbetalningar, preliminärt inbetald skatt och den slutliga skatten. Finns för alla juridiska personer på SKV:s hemsida och man loggar in med e-leg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13.6 </w:t>
      </w:r>
      <w:r w:rsidDel="00000000" w:rsidR="00000000" w:rsidRPr="00000000">
        <w:rPr>
          <w:b w:val="1"/>
          <w:rtl w:val="0"/>
        </w:rPr>
        <w:t xml:space="preserve">Olika begrepp inom skatteområdet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i w:val="1"/>
          <w:rtl w:val="0"/>
        </w:rPr>
        <w:t xml:space="preserve">A-skatt </w:t>
      </w:r>
      <w:r w:rsidDel="00000000" w:rsidR="00000000" w:rsidRPr="00000000">
        <w:rPr>
          <w:rtl w:val="0"/>
        </w:rPr>
        <w:t xml:space="preserve">- För den som är anställd.Arbetsgivaren sköter skatt och sociala avgifter. Pensionärer har normalt också a-skatt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i w:val="1"/>
          <w:rtl w:val="0"/>
        </w:rPr>
        <w:t xml:space="preserve">F-skatt</w:t>
      </w:r>
      <w:r w:rsidDel="00000000" w:rsidR="00000000" w:rsidRPr="00000000">
        <w:rPr>
          <w:rtl w:val="0"/>
        </w:rPr>
        <w:t xml:space="preserve"> - för den som har enskild firma. Man är godkänd som näringsidkare och betalar själv skatter och egenavgifter preliminärt en gång i månaden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i w:val="1"/>
          <w:rtl w:val="0"/>
        </w:rPr>
        <w:t xml:space="preserve">FA-skat</w:t>
      </w:r>
      <w:r w:rsidDel="00000000" w:rsidR="00000000" w:rsidRPr="00000000">
        <w:rPr>
          <w:rtl w:val="0"/>
        </w:rPr>
        <w:t xml:space="preserve">t - om man både har enskild firma och har en anställning. 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i w:val="1"/>
          <w:rtl w:val="0"/>
        </w:rPr>
        <w:t xml:space="preserve">SA-skatt </w:t>
      </w:r>
      <w:r w:rsidDel="00000000" w:rsidR="00000000" w:rsidRPr="00000000">
        <w:rPr>
          <w:rtl w:val="0"/>
        </w:rPr>
        <w:t xml:space="preserve">- för dem som betalar skatt för sin andel i ett handelsbolag. </w:t>
      </w:r>
    </w:p>
    <w:p w:rsidR="00000000" w:rsidDel="00000000" w:rsidP="00000000" w:rsidRDefault="00000000" w:rsidRPr="00000000" w14:paraId="000001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i w:val="1"/>
          <w:rtl w:val="0"/>
        </w:rPr>
        <w:t xml:space="preserve">Preliminär skatt -</w:t>
      </w:r>
      <w:r w:rsidDel="00000000" w:rsidR="00000000" w:rsidRPr="00000000">
        <w:rPr>
          <w:rtl w:val="0"/>
        </w:rPr>
        <w:t xml:space="preserve"> en förinbetalning av skatten som vanligtvis sköts av arbetsgivaren, pensionsutbetalaren, banken etc. I slutskattebeskedet framgår det hur de preliminära inbetalningarna överensstämt med den slutliga skatten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i w:val="1"/>
          <w:rtl w:val="0"/>
        </w:rPr>
        <w:t xml:space="preserve">Marginalskatt </w:t>
      </w:r>
      <w:r w:rsidDel="00000000" w:rsidR="00000000" w:rsidRPr="00000000">
        <w:rPr>
          <w:rtl w:val="0"/>
        </w:rPr>
        <w:t xml:space="preserve">- Skatten man betalar för den senast intjänade tusenlappen. Upp till brytpunkten betalar man lite drygt 300 kr/tusenlapp, efter första brytpunkten drygt 50% och efter andra brytpunkten drygt 55 %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i w:val="1"/>
          <w:rtl w:val="0"/>
        </w:rPr>
        <w:t xml:space="preserve">Skattetillägg </w:t>
      </w:r>
      <w:r w:rsidDel="00000000" w:rsidR="00000000" w:rsidRPr="00000000">
        <w:rPr>
          <w:rtl w:val="0"/>
        </w:rPr>
        <w:t xml:space="preserve">- En slags böter när man inte lämnat in sin deklaration i tid, lämnat oriktiga eller bristfälliga uppgifter. Är en viss procent av den skatt man anses ha undanhållit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i w:val="1"/>
          <w:rtl w:val="0"/>
        </w:rPr>
        <w:t xml:space="preserve">Skönstaxering</w:t>
      </w:r>
      <w:r w:rsidDel="00000000" w:rsidR="00000000" w:rsidRPr="00000000">
        <w:rPr>
          <w:rtl w:val="0"/>
        </w:rPr>
        <w:t xml:space="preserve">- Om man inte deklarerat alls gör SKV en uppskattning av vad man bör betala i skatt. Brukar vara till skattebetalarens nackdel och innehåller också skattetillägg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i w:val="1"/>
          <w:rtl w:val="0"/>
        </w:rPr>
        <w:t xml:space="preserve">Slutlig skatt -</w:t>
      </w:r>
      <w:r w:rsidDel="00000000" w:rsidR="00000000" w:rsidRPr="00000000">
        <w:rPr>
          <w:rtl w:val="0"/>
        </w:rPr>
        <w:t xml:space="preserve"> Man beräknar skillnaden mellan den preliminära skatten och den slutliga skatten för att bestämma om man får betala in kvarstående skatt eller får tillbaka överskjutande summor.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i w:val="1"/>
          <w:rtl w:val="0"/>
        </w:rPr>
        <w:t xml:space="preserve">Jobbskatteavdrag </w:t>
      </w:r>
      <w:r w:rsidDel="00000000" w:rsidR="00000000" w:rsidRPr="00000000">
        <w:rPr>
          <w:rtl w:val="0"/>
        </w:rPr>
        <w:t xml:space="preserve">- Ett avdrag på inkomst från anställning. Det är inräknat i lönetabellerna så man behöver inte göra något. Påverkar inte den statliga inkomstskatten, fastighetsskatt eller avgift, heller inte pension eller avgifter för begravning eller till trossamfund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Storleken beror på inkomst och ålder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Måste vara på inkomst av arbete - gäller inte för inkomst från t ex sjukpenning eller pension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i w:val="1"/>
          <w:rtl w:val="0"/>
        </w:rPr>
        <w:t xml:space="preserve">Grundavdrag</w:t>
      </w:r>
      <w:r w:rsidDel="00000000" w:rsidR="00000000" w:rsidRPr="00000000">
        <w:rPr>
          <w:rtl w:val="0"/>
        </w:rPr>
        <w:t xml:space="preserve"> -  Medges automatiskt och beräknas enligt inkomstens storlek. För att skydda låginkomstagare, Finns även i form av förhöjt grundavdrag för personer över 65.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För att få fullt grundavdrag ska man ha bott i Sverige under hela skatteåret.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i w:val="1"/>
          <w:rtl w:val="0"/>
        </w:rPr>
        <w:t xml:space="preserve">Rot- och rutavdrag </w:t>
      </w:r>
      <w:r w:rsidDel="00000000" w:rsidR="00000000" w:rsidRPr="00000000">
        <w:rPr>
          <w:rtl w:val="0"/>
        </w:rPr>
        <w:t xml:space="preserve">- ROT - reparation, underhåll, om- eller tillbyggnad  RUT - hushållsnära tjänster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Gäller för arbetskostnad - inte material.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Rotavdraget är 30% av arbetskostnaden upp till 50 000 kr och rutavdraget 50% av arbetskostnader upp till 25 000 kr. Efter att man fyllt 65 höjs maxsumman för rut till 50 000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I RUT ingår även t ex trädgårdsarbeten, it-tjänster, reparation av vitvaror och flytttjänster.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13.7 Skattebrottsenheten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Skattebrotten regleras i skattebrottslagen. Avser större belopp och brott som begås uppsåtligen eller av grov oaktsamhet. Misstag bestraffas inte alls eller lätt.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Inom SKV finns en speciell enhet - Skattebrottsenheten SBE - som ägnar sig åt att utreda, förebygga och förhindra ekonomisk brottslighet. Deras verksamhet regleras ag om Skatteverkets medverkan i brottsutredningar m m.  På uppdrag av åklagare vid Ekobrottsmyndigheten eller Åklagarmyndigheten gör man förundersökningar och man handlägger ca 1300 utredningar/år. 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Fungerar alltså som en polismyndighet och kan hålla förhör med misstänkta och vittnen. Kan verkställa åklagarens beslut om beslag och husrannsakan.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Man samarbetar med bl a FInanspolisen, Tullen och Kustbevakningen.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Ekobrottsmyndigheten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Bekämpar ekonomisk brottslighet, Har specialutbildad personal, åklagare, poliser, revisorer etc. Arbetar även brottsförebyggande. Arbetar med komplicerad ekonomisk brottslighet.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katteverket.se/privat/skatter/arbeteochinkomst/avdragslexikon/r.4.5fc8c94513259a4ba1d800042806.htm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